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1A" w:rsidRPr="000E4AFE" w:rsidRDefault="000E4AFE" w:rsidP="000E4AFE">
      <w:pPr>
        <w:bidi/>
        <w:jc w:val="center"/>
        <w:rPr>
          <w:rFonts w:ascii="IranNastaliq" w:hAnsi="IranNastaliq" w:cs="IranNastaliq"/>
          <w:sz w:val="74"/>
          <w:szCs w:val="74"/>
          <w:rtl/>
          <w:lang w:bidi="fa-IR"/>
        </w:rPr>
      </w:pPr>
      <w:r w:rsidRPr="000E4AFE">
        <w:rPr>
          <w:rFonts w:ascii="IranNastaliq" w:hAnsi="IranNastaliq" w:cs="IranNastaliq"/>
          <w:sz w:val="74"/>
          <w:szCs w:val="74"/>
          <w:rtl/>
          <w:lang w:bidi="fa-IR"/>
        </w:rPr>
        <w:t>اطلاعيه</w:t>
      </w:r>
    </w:p>
    <w:p w:rsidR="000E4AFE" w:rsidRPr="000E4AFE" w:rsidRDefault="000E4AFE" w:rsidP="000E4AFE">
      <w:pPr>
        <w:bidi/>
        <w:rPr>
          <w:rFonts w:ascii="IranNastaliq" w:hAnsi="IranNastaliq" w:cs="IranNastaliq"/>
          <w:sz w:val="94"/>
          <w:szCs w:val="94"/>
          <w:rtl/>
          <w:lang w:bidi="fa-IR"/>
        </w:rPr>
      </w:pPr>
      <w:r w:rsidRPr="000E4AFE">
        <w:rPr>
          <w:rFonts w:ascii="IranNastaliq" w:hAnsi="IranNastaliq" w:cs="IranNastaliq"/>
          <w:sz w:val="94"/>
          <w:szCs w:val="94"/>
          <w:rtl/>
          <w:lang w:bidi="fa-IR"/>
        </w:rPr>
        <w:t xml:space="preserve">به اطلاع كليه وروديهاي جديد 97ميرساند بعلت به حد نصاب نرسيدن وروديهاي مهر رشته </w:t>
      </w:r>
      <w:r>
        <w:rPr>
          <w:rFonts w:ascii="IranNastaliq" w:hAnsi="IranNastaliq" w:cs="IranNastaliq" w:hint="cs"/>
          <w:sz w:val="94"/>
          <w:szCs w:val="94"/>
          <w:rtl/>
          <w:lang w:bidi="fa-IR"/>
        </w:rPr>
        <w:t xml:space="preserve"> </w:t>
      </w:r>
      <w:r w:rsidRPr="000E4AFE">
        <w:rPr>
          <w:rFonts w:ascii="IranNastaliq" w:hAnsi="IranNastaliq" w:cs="IranNastaliq"/>
          <w:sz w:val="94"/>
          <w:szCs w:val="94"/>
          <w:rtl/>
          <w:lang w:bidi="fa-IR"/>
        </w:rPr>
        <w:t>مديريت خانواده به بهمن منتقل شد</w:t>
      </w:r>
    </w:p>
    <w:p w:rsidR="000E4AFE" w:rsidRPr="000E4AFE" w:rsidRDefault="000E4AFE" w:rsidP="000E4AFE">
      <w:pPr>
        <w:bidi/>
        <w:rPr>
          <w:rFonts w:ascii="IranNastaliq" w:hAnsi="IranNastaliq" w:cs="IranNastaliq"/>
          <w:sz w:val="94"/>
          <w:szCs w:val="94"/>
          <w:rtl/>
          <w:lang w:bidi="fa-IR"/>
        </w:rPr>
      </w:pPr>
      <w:r>
        <w:rPr>
          <w:rFonts w:ascii="IranNastaliq" w:hAnsi="IranNastaliq" w:cs="IranNastaliq" w:hint="cs"/>
          <w:sz w:val="94"/>
          <w:szCs w:val="94"/>
          <w:rtl/>
          <w:lang w:bidi="fa-IR"/>
        </w:rPr>
        <w:t xml:space="preserve">همچنين </w:t>
      </w:r>
      <w:bookmarkStart w:id="0" w:name="_GoBack"/>
      <w:bookmarkEnd w:id="0"/>
      <w:r w:rsidRPr="000E4AFE">
        <w:rPr>
          <w:rFonts w:ascii="IranNastaliq" w:hAnsi="IranNastaliq" w:cs="IranNastaliq"/>
          <w:sz w:val="94"/>
          <w:szCs w:val="94"/>
          <w:rtl/>
          <w:lang w:bidi="fa-IR"/>
        </w:rPr>
        <w:t xml:space="preserve">وروديهاي بهمن رشته هاي گرافيك و طراحي دوخت كارداني و كارشناسي و صنايع غذايي كارداني و كارشناسي به مهر منتقل شد </w:t>
      </w:r>
    </w:p>
    <w:sectPr w:rsidR="000E4AFE" w:rsidRPr="000E4A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FE"/>
    <w:rsid w:val="000E4AFE"/>
    <w:rsid w:val="00AB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30 DVDs</dc:creator>
  <cp:lastModifiedBy>MRT Pack 30 DVDs</cp:lastModifiedBy>
  <cp:revision>1</cp:revision>
  <cp:lastPrinted>2018-09-18T05:05:00Z</cp:lastPrinted>
  <dcterms:created xsi:type="dcterms:W3CDTF">2018-09-18T05:01:00Z</dcterms:created>
  <dcterms:modified xsi:type="dcterms:W3CDTF">2018-09-18T05:05:00Z</dcterms:modified>
</cp:coreProperties>
</file>